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592BC" w14:textId="77777777" w:rsidR="009B2C2E" w:rsidRPr="00DA7B09" w:rsidRDefault="009B2C2E" w:rsidP="0000139D">
      <w:pPr>
        <w:pStyle w:val="a4"/>
        <w:rPr>
          <w:b/>
          <w:sz w:val="28"/>
          <w:szCs w:val="28"/>
        </w:rPr>
      </w:pPr>
      <w:r w:rsidRPr="00DA7B09">
        <w:rPr>
          <w:b/>
          <w:sz w:val="28"/>
          <w:szCs w:val="28"/>
        </w:rPr>
        <w:t>СПИСОК</w:t>
      </w:r>
    </w:p>
    <w:p w14:paraId="7A7B0D5C" w14:textId="60688CD2" w:rsidR="009B2C2E" w:rsidRPr="00DA7B09" w:rsidRDefault="009B2C2E" w:rsidP="0000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9">
        <w:rPr>
          <w:rFonts w:ascii="Times New Roman" w:hAnsi="Times New Roman" w:cs="Times New Roman"/>
          <w:b/>
          <w:sz w:val="28"/>
          <w:szCs w:val="28"/>
        </w:rPr>
        <w:t>научных работ</w:t>
      </w:r>
      <w:r w:rsidRPr="00DA7B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783A95" w:rsidRPr="00DA7B09">
        <w:rPr>
          <w:rFonts w:ascii="Times New Roman" w:hAnsi="Times New Roman" w:cs="Times New Roman"/>
          <w:b/>
          <w:sz w:val="28"/>
          <w:szCs w:val="28"/>
          <w:u w:val="single"/>
        </w:rPr>
        <w:t>Токтамысовой</w:t>
      </w:r>
      <w:proofErr w:type="spellEnd"/>
      <w:r w:rsidR="00783A95" w:rsidRPr="00DA7B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83A95" w:rsidRPr="00DA7B09">
        <w:rPr>
          <w:rFonts w:ascii="Times New Roman" w:hAnsi="Times New Roman" w:cs="Times New Roman"/>
          <w:b/>
          <w:sz w:val="28"/>
          <w:szCs w:val="28"/>
          <w:u w:val="single"/>
        </w:rPr>
        <w:t>Алии</w:t>
      </w:r>
      <w:proofErr w:type="spellEnd"/>
      <w:r w:rsidR="00783A95" w:rsidRPr="00DA7B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83A95" w:rsidRPr="00DA7B09">
        <w:rPr>
          <w:rFonts w:ascii="Times New Roman" w:hAnsi="Times New Roman" w:cs="Times New Roman"/>
          <w:b/>
          <w:sz w:val="28"/>
          <w:szCs w:val="28"/>
          <w:u w:val="single"/>
        </w:rPr>
        <w:t>Бейсембаевны</w:t>
      </w:r>
      <w:proofErr w:type="spellEnd"/>
    </w:p>
    <w:p w14:paraId="5DBC852C" w14:textId="585F58F4" w:rsidR="009B2C2E" w:rsidRPr="00DA7B09" w:rsidRDefault="009B2C2E" w:rsidP="0000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B09">
        <w:rPr>
          <w:rFonts w:ascii="Times New Roman" w:hAnsi="Times New Roman" w:cs="Times New Roman"/>
          <w:b/>
          <w:sz w:val="28"/>
          <w:szCs w:val="28"/>
        </w:rPr>
        <w:t xml:space="preserve">опубликованных после защиты </w:t>
      </w:r>
      <w:r w:rsidR="00A61AF5" w:rsidRPr="00DA7B09">
        <w:rPr>
          <w:rFonts w:ascii="Times New Roman" w:hAnsi="Times New Roman" w:cs="Times New Roman"/>
          <w:b/>
          <w:sz w:val="28"/>
          <w:szCs w:val="28"/>
        </w:rPr>
        <w:t>кандидатской</w:t>
      </w:r>
      <w:r w:rsidRPr="00DA7B09">
        <w:rPr>
          <w:rFonts w:ascii="Times New Roman" w:hAnsi="Times New Roman" w:cs="Times New Roman"/>
          <w:b/>
          <w:sz w:val="28"/>
          <w:szCs w:val="28"/>
        </w:rPr>
        <w:t xml:space="preserve"> диссертации (201</w:t>
      </w:r>
      <w:r w:rsidRPr="00DA7B0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DA7B09">
        <w:rPr>
          <w:rFonts w:ascii="Times New Roman" w:hAnsi="Times New Roman" w:cs="Times New Roman"/>
          <w:b/>
          <w:sz w:val="28"/>
          <w:szCs w:val="28"/>
        </w:rPr>
        <w:t>-20</w:t>
      </w:r>
      <w:r w:rsidRPr="00DA7B09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DA7B09">
        <w:rPr>
          <w:rFonts w:ascii="Times New Roman" w:hAnsi="Times New Roman" w:cs="Times New Roman"/>
          <w:b/>
          <w:sz w:val="28"/>
          <w:szCs w:val="28"/>
        </w:rPr>
        <w:t xml:space="preserve"> годы) (по состоянию </w:t>
      </w:r>
      <w:r w:rsidRPr="00DA7B09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61AF5" w:rsidRPr="00DA7B09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DA7B09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A61AF5" w:rsidRPr="00DA7B0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A7B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1AF5" w:rsidRPr="00DA7B09">
        <w:rPr>
          <w:rFonts w:ascii="Times New Roman" w:hAnsi="Times New Roman" w:cs="Times New Roman"/>
          <w:b/>
          <w:i/>
          <w:sz w:val="28"/>
          <w:szCs w:val="28"/>
          <w:lang w:val="kk-KZ"/>
        </w:rPr>
        <w:t>2023</w:t>
      </w:r>
      <w:r w:rsidRPr="00DA7B0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г.</w:t>
      </w:r>
      <w:r w:rsidRPr="00DA7B09">
        <w:rPr>
          <w:rFonts w:ascii="Times New Roman" w:hAnsi="Times New Roman" w:cs="Times New Roman"/>
          <w:b/>
          <w:sz w:val="28"/>
          <w:szCs w:val="28"/>
        </w:rPr>
        <w:t>)</w:t>
      </w:r>
    </w:p>
    <w:p w14:paraId="244DC17A" w14:textId="77777777" w:rsidR="009B2C2E" w:rsidRPr="00DA7B09" w:rsidRDefault="009B2C2E" w:rsidP="00001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42CA7" w14:textId="132477AA" w:rsidR="009B2C2E" w:rsidRPr="00DA7B09" w:rsidRDefault="009B2C2E" w:rsidP="00001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7B09">
        <w:rPr>
          <w:rFonts w:ascii="Times New Roman" w:hAnsi="Times New Roman" w:cs="Times New Roman"/>
          <w:b/>
          <w:bCs/>
          <w:sz w:val="28"/>
          <w:szCs w:val="28"/>
        </w:rPr>
        <w:t>h-индекс</w:t>
      </w:r>
      <w:r w:rsidRPr="00DA7B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7B09">
        <w:rPr>
          <w:rFonts w:ascii="Times New Roman" w:hAnsi="Times New Roman" w:cs="Times New Roman"/>
          <w:bCs/>
          <w:i/>
          <w:sz w:val="28"/>
          <w:szCs w:val="28"/>
        </w:rPr>
        <w:t>Хирша</w:t>
      </w:r>
      <w:proofErr w:type="spellEnd"/>
      <w:r w:rsidRPr="00DA7B09">
        <w:rPr>
          <w:rFonts w:ascii="Times New Roman" w:hAnsi="Times New Roman" w:cs="Times New Roman"/>
          <w:bCs/>
          <w:sz w:val="28"/>
          <w:szCs w:val="28"/>
        </w:rPr>
        <w:t>:</w:t>
      </w:r>
      <w:r w:rsidRPr="00DA7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A7B09" w:rsidRPr="00ED506C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…….</w:t>
      </w:r>
      <w:proofErr w:type="gramEnd"/>
      <w:r w:rsidRPr="00DA7B09">
        <w:rPr>
          <w:rFonts w:ascii="Times New Roman" w:hAnsi="Times New Roman" w:cs="Times New Roman"/>
          <w:sz w:val="28"/>
          <w:szCs w:val="28"/>
        </w:rPr>
        <w:t xml:space="preserve"> по базе данных SCOPUS</w:t>
      </w:r>
    </w:p>
    <w:p w14:paraId="373C9E28" w14:textId="196C52CB" w:rsidR="00DA7B09" w:rsidRPr="00DA7B09" w:rsidRDefault="009B2C2E" w:rsidP="00DA7B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aa-ET" w:eastAsia="aa-ET"/>
        </w:rPr>
      </w:pPr>
      <w:r w:rsidRPr="00DA7B09">
        <w:rPr>
          <w:rFonts w:ascii="Times New Roman" w:hAnsi="Times New Roman" w:cs="Times New Roman"/>
          <w:sz w:val="28"/>
          <w:szCs w:val="28"/>
        </w:rPr>
        <w:t>Идентификатор автора:</w:t>
      </w:r>
      <w:r w:rsidRPr="00DA7B09">
        <w:rPr>
          <w:rStyle w:val="text-nexus-san"/>
          <w:rFonts w:ascii="Times New Roman" w:hAnsi="Times New Roman" w:cs="Times New Roman"/>
          <w:sz w:val="28"/>
          <w:szCs w:val="28"/>
        </w:rPr>
        <w:t xml:space="preserve"> </w:t>
      </w:r>
      <w:r w:rsidR="00DA7B09" w:rsidRPr="00DA7B09">
        <w:rPr>
          <w:rFonts w:ascii="Times New Roman" w:hAnsi="Times New Roman" w:cs="Times New Roman"/>
          <w:sz w:val="28"/>
          <w:szCs w:val="28"/>
        </w:rPr>
        <w:t>0000-0002-9434-7413</w:t>
      </w:r>
      <w:bookmarkStart w:id="0" w:name="_GoBack"/>
      <w:bookmarkEnd w:id="0"/>
      <w:r w:rsidR="00DA7B09" w:rsidRPr="00DA7B09">
        <w:rPr>
          <w:rFonts w:ascii="Times New Roman" w:hAnsi="Times New Roman" w:cs="Times New Roman"/>
          <w:sz w:val="28"/>
          <w:szCs w:val="28"/>
          <w:lang w:eastAsia="aa-ET"/>
        </w:rPr>
        <w:t xml:space="preserve"> </w:t>
      </w:r>
      <w:hyperlink r:id="rId7" w:history="1">
        <w:r w:rsidR="00DA7B09" w:rsidRPr="00DA7B09">
          <w:rPr>
            <w:rStyle w:val="a6"/>
            <w:rFonts w:ascii="Times New Roman" w:eastAsiaTheme="majorEastAsia" w:hAnsi="Times New Roman" w:cs="Times New Roman"/>
            <w:sz w:val="28"/>
            <w:szCs w:val="28"/>
          </w:rPr>
          <w:t xml:space="preserve"> (0000-0002-9434-7413) (orcid.org)</w:t>
        </w:r>
      </w:hyperlink>
    </w:p>
    <w:p w14:paraId="32775C25" w14:textId="77777777" w:rsidR="009B2C2E" w:rsidRPr="00DA7B09" w:rsidRDefault="009B2C2E" w:rsidP="0000139D">
      <w:pPr>
        <w:spacing w:after="0" w:line="240" w:lineRule="auto"/>
        <w:rPr>
          <w:rFonts w:ascii="Times New Roman" w:hAnsi="Times New Roman" w:cs="Times New Roman"/>
          <w:lang w:val="aa-ET"/>
        </w:rPr>
      </w:pPr>
    </w:p>
    <w:tbl>
      <w:tblPr>
        <w:tblStyle w:val="a3"/>
        <w:tblW w:w="157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1606"/>
        <w:gridCol w:w="1418"/>
        <w:gridCol w:w="2693"/>
        <w:gridCol w:w="1417"/>
        <w:gridCol w:w="1559"/>
        <w:gridCol w:w="3545"/>
        <w:gridCol w:w="1414"/>
        <w:gridCol w:w="1564"/>
      </w:tblGrid>
      <w:tr w:rsidR="009B2C2E" w:rsidRPr="004D15C2" w14:paraId="02B90AF5" w14:textId="77777777" w:rsidTr="004D15C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3BB5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31A5928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3B89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AEBD" w14:textId="77777777" w:rsidR="009B2C2E" w:rsidRPr="004D15C2" w:rsidRDefault="009B2C2E" w:rsidP="00EA488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Тип публикации</w:t>
            </w:r>
          </w:p>
          <w:p w14:paraId="15477CCD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(статья, обзор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CC7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журнала, год публикации (согласно </w:t>
            </w:r>
            <w:proofErr w:type="gramStart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базам</w:t>
            </w:r>
            <w:proofErr w:type="gramEnd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данных), DOI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92FE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Импакт</w:t>
            </w:r>
            <w:proofErr w:type="spellEnd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-фактор журнала, квартиль и область науки* по данным 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Journal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Citation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Reports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1F46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базе</w:t>
            </w:r>
            <w:proofErr w:type="gramEnd"/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данных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Web of Science Core</w:t>
            </w:r>
          </w:p>
          <w:p w14:paraId="5EC483CA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Collection (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Веб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оф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Сайенс</w:t>
            </w:r>
            <w:proofErr w:type="spellEnd"/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</w:p>
          <w:p w14:paraId="3400C189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Коллекшн</w:t>
            </w:r>
            <w:proofErr w:type="spellEnd"/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86DA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CiteScore</w:t>
            </w:r>
            <w:proofErr w:type="spellEnd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СайтСкор</w:t>
            </w:r>
            <w:proofErr w:type="spellEnd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журнала, </w:t>
            </w:r>
            <w:proofErr w:type="spellStart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область науки* по данным 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Скопус</w:t>
            </w:r>
            <w:proofErr w:type="spellEnd"/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) за год публикации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A1E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авторов (подчеркнуть Ф.И.О. претендента)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155" w14:textId="77777777" w:rsidR="009B2C2E" w:rsidRPr="004D15C2" w:rsidRDefault="009B2C2E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00139D" w:rsidRPr="004D15C2" w14:paraId="1AE0B1F8" w14:textId="77777777" w:rsidTr="004D15C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CF3" w14:textId="7103D521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D950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Investigation of the Stress-Strain State of a Wheel Flange of the Locomotive by the Method of Finite Element Modeling</w:t>
            </w:r>
          </w:p>
          <w:p w14:paraId="7A8AB8E3" w14:textId="3E81B8F8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10D" w14:textId="77777777" w:rsidR="00645A19" w:rsidRPr="004D15C2" w:rsidRDefault="0000139D" w:rsidP="00645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4D15C2">
              <w:rPr>
                <w:rFonts w:ascii="Times New Roman" w:hAnsi="Times New Roman" w:cs="Times New Roman"/>
                <w:bCs/>
                <w:sz w:val="20"/>
                <w:szCs w:val="20"/>
              </w:rPr>
              <w:t>статья</w:t>
            </w:r>
          </w:p>
          <w:p w14:paraId="36E3C8AA" w14:textId="37D3B95C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AFA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Mechanika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International scientific journal. Lithuania, Kaunas - 2018, Volume 24 (2), 174-181 pp, ISSN 1392-1207. http://dx.doi.org/10.5755/j01.mech.24.2.17637 </w:t>
            </w:r>
          </w:p>
          <w:p w14:paraId="149DF178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4551A7" w14:textId="77777777" w:rsidR="0000139D" w:rsidRPr="004D15C2" w:rsidRDefault="00E21A3F" w:rsidP="000013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  <w:lang w:val="en-US"/>
              </w:rPr>
            </w:pPr>
            <w:hyperlink r:id="rId8" w:history="1"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 xml:space="preserve">Investigation of the Stress-Strain State of a Wheel Flange of the Locomotive by the Method of Finite Element 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lastRenderedPageBreak/>
                <w:t>Modeling | Mechanics (</w:t>
              </w:r>
              <w:proofErr w:type="spellStart"/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ktu.lt</w:t>
              </w:r>
              <w:proofErr w:type="spellEnd"/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)</w:t>
              </w:r>
            </w:hyperlink>
          </w:p>
          <w:p w14:paraId="5B95E052" w14:textId="0B60FAF0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D55" w14:textId="5D41EAB6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lastRenderedPageBreak/>
              <w:t>General</w:t>
            </w:r>
            <w:proofErr w:type="spellEnd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Computer</w:t>
            </w:r>
            <w:proofErr w:type="spellEnd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Science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CCD" w14:textId="77777777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783E" w14:textId="5DCFAAAC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Index Thomson Reute</w:t>
            </w:r>
            <w:r w:rsidR="006C0D64" w:rsidRPr="004D15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rs, Scopus, IF=0.45, H-INDEX 23</w:t>
            </w:r>
          </w:p>
          <w:p w14:paraId="64C3E8F1" w14:textId="77777777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71F538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" w:name="_Hlk109641299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Mechanika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» (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Lithuania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ISSN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1392-1207, годы охвата в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Web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Science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Core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Collection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2007, в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Scopus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2005 года по настоящее время. Предметная область – физика и астрономия: физика конденсированных сред; механика.</w:t>
            </w:r>
            <w:bookmarkEnd w:id="1"/>
          </w:p>
          <w:p w14:paraId="2ED90770" w14:textId="77777777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Статья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выявлена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базах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данных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Web of Science Core Collection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Scopus.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момент ее опубликования в 2018 году журнал «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Mechanika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имел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Impact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Factor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2017 год равный 0,529, и квартиль по механике –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 Имел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CiteScore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2017 год равный 0,7, и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физике конденсированных сред – 15 </w:t>
            </w:r>
          </w:p>
          <w:p w14:paraId="56FF1FF7" w14:textId="77777777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743A3C9" w14:textId="0944D0B1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(справка НЦНТИ № 4347/15-03-03 от 01.09.2022).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B4B" w14:textId="07039595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a-ET"/>
              </w:rPr>
            </w:pP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lastRenderedPageBreak/>
              <w:t>Abdullaev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S.S.,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Bakyt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G.,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Yessengaliyev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M.,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Bazarbekova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M.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1BB5" w14:textId="4C269E9B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</w:p>
        </w:tc>
      </w:tr>
      <w:tr w:rsidR="0000139D" w:rsidRPr="004D15C2" w14:paraId="6C8B3D89" w14:textId="77777777" w:rsidTr="004D15C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ADEA" w14:textId="46F71803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F48" w14:textId="3FA84B02" w:rsidR="0000139D" w:rsidRPr="004D15C2" w:rsidRDefault="00E21A3F" w:rsidP="000013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9" w:history="1">
              <w:r w:rsidR="0000139D" w:rsidRPr="004D15C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Optimization of schedules for early garbage collection and disposal in the </w:t>
              </w:r>
              <w:proofErr w:type="spellStart"/>
              <w:r w:rsidR="0000139D" w:rsidRPr="004D15C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megapolis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C9D" w14:textId="1C829C5C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bCs/>
                <w:sz w:val="20"/>
                <w:szCs w:val="20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F44D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Eastern-European Journal of Enterprise Technologies, - PC Technology Center, 1(3 (115)), 2022, 13–23. </w:t>
            </w:r>
          </w:p>
          <w:p w14:paraId="55D5F18F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A0DA26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4D15C2">
              <w:rPr>
                <w:rFonts w:ascii="Times New Roman" w:hAnsi="Times New Roman" w:cs="Times New Roman"/>
                <w:sz w:val="20"/>
                <w:szCs w:val="20"/>
              </w:rPr>
              <w:t xml:space="preserve"> (печатный) 1729-3774, </w:t>
            </w: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4D15C2">
              <w:rPr>
                <w:rFonts w:ascii="Times New Roman" w:hAnsi="Times New Roman" w:cs="Times New Roman"/>
                <w:sz w:val="20"/>
                <w:szCs w:val="20"/>
              </w:rPr>
              <w:t xml:space="preserve"> (онлайн) 1729-4061</w:t>
            </w:r>
          </w:p>
          <w:p w14:paraId="34DDA1D9" w14:textId="77777777" w:rsidR="0000139D" w:rsidRPr="004D15C2" w:rsidRDefault="006E2033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doi</w:t>
              </w:r>
              <w:proofErr w:type="spellEnd"/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/10.15587/1729-4061.2022.251082</w:t>
              </w:r>
            </w:hyperlink>
            <w:r w:rsidR="0000139D" w:rsidRPr="004D1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96C498" w14:textId="77777777" w:rsidR="0000139D" w:rsidRPr="004D15C2" w:rsidRDefault="006E2033" w:rsidP="000013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journals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uran</w:t>
              </w:r>
              <w:proofErr w:type="spellEnd"/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eejet</w:t>
              </w:r>
              <w:proofErr w:type="spellEnd"/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issue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00139D" w:rsidRPr="004D15C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/15226</w:t>
              </w:r>
            </w:hyperlink>
          </w:p>
          <w:p w14:paraId="0D7FAC9D" w14:textId="35985743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3F6" w14:textId="3A470E50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General</w:t>
            </w:r>
            <w:proofErr w:type="spellEnd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Computer</w:t>
            </w:r>
            <w:proofErr w:type="spellEnd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Science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5AA" w14:textId="77777777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66AE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(Scopus: H-INDEX 24, </w:t>
            </w:r>
            <w:proofErr w:type="spellStart"/>
            <w:r w:rsidRPr="004D15C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4D15C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2021 - 2.0, SJR 2020 - 0.268, SNIP 2020 - 0.667)</w:t>
            </w:r>
          </w:p>
          <w:p w14:paraId="4A67E3AC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</w:rPr>
              <w:t>Инженерия</w:t>
            </w: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37-48</w:t>
            </w:r>
          </w:p>
          <w:p w14:paraId="0E961BBF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B33532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«Eastern-European Journal of Enterprise Technologies» (Ukraine), ISSN 1729-3774,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годы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охвата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Scopus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2013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года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настоящее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время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Предметная область – математика: прикладная математика; инженерия: технология производства и машиностроения, машиностроение, управление и системное проектирование, электротехника и электроника; бизнес, управление и бухгалтерский учет: управление технологиями и инновации; сельскохозяйственные и биологические науки: товароведение пищевых продуктов; энергетика: энергетика и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энерготехнология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; компьютерные науки: прикладная информатика; охрана окружающей среды: экологическая химия.</w:t>
            </w:r>
          </w:p>
          <w:p w14:paraId="090C8B98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Статья выявлена в базе данных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Scopus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. В момент ее опубликования в 2022 году журнал «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Eastern-European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Journal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Enterprise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Technologies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имел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CiteScore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2020 год равный 2,2, и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прикладной математике – 56; </w:t>
            </w:r>
            <w:bookmarkStart w:id="2" w:name="_Hlk112316892"/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</w:t>
            </w:r>
            <w:bookmarkEnd w:id="2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управлению технологиями и инновациям </w:t>
            </w:r>
            <w:bookmarkStart w:id="3" w:name="_Hlk112316943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bookmarkEnd w:id="3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54; </w:t>
            </w:r>
            <w:bookmarkStart w:id="4" w:name="_Hlk112316957"/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</w:t>
            </w:r>
            <w:bookmarkEnd w:id="4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технологии производства и машиностроения </w:t>
            </w:r>
            <w:bookmarkStart w:id="5" w:name="_Hlk112317088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bookmarkEnd w:id="5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52;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машиностроению – 49;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электротехнике и электронике – 46;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энергетике и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энерготехнологии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46;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прикладной информатике – 45;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управлению и системному проектированию – 44 </w:t>
            </w:r>
          </w:p>
          <w:p w14:paraId="4154042F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BA8073" w14:textId="28BA2041" w:rsidR="0000139D" w:rsidRPr="004D15C2" w:rsidRDefault="0000139D" w:rsidP="00ED5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(справка НЦНТИ № 4347/15-03-03 от 01.09.2022).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D43" w14:textId="25247850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Saukenova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Oliskevych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Taran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Aliakbarkyzy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Pelo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A19" w14:textId="009F8085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</w:p>
        </w:tc>
      </w:tr>
      <w:tr w:rsidR="0000139D" w:rsidRPr="004D15C2" w14:paraId="1DD614D7" w14:textId="77777777" w:rsidTr="004D15C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6298" w14:textId="599E19AC" w:rsidR="0000139D" w:rsidRPr="004D15C2" w:rsidRDefault="00C72941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78B" w14:textId="4EDA9959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Digitalization approach in education based on applying the network readiness index as the universal metric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D6B" w14:textId="6291B265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bCs/>
                <w:sz w:val="20"/>
                <w:szCs w:val="20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750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Naukovyi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Visnyk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Natsionalnoho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Hirnychoho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Universytetu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2022, № 4, 162-169</w:t>
            </w:r>
          </w:p>
          <w:p w14:paraId="5769EE7A" w14:textId="42951634" w:rsidR="0000139D" w:rsidRPr="004D15C2" w:rsidRDefault="0000139D" w:rsidP="00ED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4D15C2">
              <w:rPr>
                <w:rFonts w:ascii="Times New Roman" w:hAnsi="Times New Roman" w:cs="Times New Roman"/>
                <w:sz w:val="20"/>
                <w:szCs w:val="20"/>
              </w:rPr>
              <w:t xml:space="preserve"> 2071-2227, </w:t>
            </w: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D1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 w:rsidR="00ED506C" w:rsidRPr="004D15C2">
              <w:rPr>
                <w:rFonts w:ascii="Times New Roman" w:hAnsi="Times New Roman" w:cs="Times New Roman"/>
                <w:sz w:val="20"/>
                <w:szCs w:val="20"/>
              </w:rPr>
              <w:t xml:space="preserve"> 2223-2362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AC9" w14:textId="74475753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</w:pP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General</w:t>
            </w:r>
            <w:proofErr w:type="spellEnd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Computer</w:t>
            </w:r>
            <w:proofErr w:type="spellEnd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Science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CA09" w14:textId="77777777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35A3" w14:textId="77777777" w:rsidR="00ED506C" w:rsidRPr="004D15C2" w:rsidRDefault="00ED506C" w:rsidP="00ED5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выявлена в базе данных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Scopus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. В момент ее опубликования в 2022 году журнал «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Naukovyi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Visnyk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Natsionalnoho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Hirnychoho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Universytetu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имел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CiteScore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2021 год равный 1,7, и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</w:t>
            </w:r>
            <w:bookmarkStart w:id="6" w:name="_Hlk112314987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общей инженерии –</w:t>
            </w:r>
            <w:bookmarkEnd w:id="6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50;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технологии производства и машиностроению – 42;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инженерной геологии и геоэкологии – 38 </w:t>
            </w:r>
          </w:p>
          <w:p w14:paraId="1A8491F2" w14:textId="77777777" w:rsidR="00ED506C" w:rsidRPr="004D15C2" w:rsidRDefault="00ED506C" w:rsidP="00ED50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B7C43E" w14:textId="6ADFC1AF" w:rsidR="0000139D" w:rsidRPr="004D15C2" w:rsidRDefault="00ED506C" w:rsidP="00ED50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(справка НЦНТИ № 5234/15-03-03 от 05.10.2022)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37F" w14:textId="0BDEE88D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Zhanbirov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B. Mussabayev1, Y. S.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Tanachova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 A.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Zheldak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915" w14:textId="76099724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</w:p>
        </w:tc>
      </w:tr>
      <w:tr w:rsidR="0000139D" w:rsidRPr="004D15C2" w14:paraId="04178A1D" w14:textId="77777777" w:rsidTr="004D15C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CAFA" w14:textId="214BB7A6" w:rsidR="0000139D" w:rsidRPr="004D15C2" w:rsidRDefault="00C72941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38D" w14:textId="161A3AD4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Improving transport logistics of extractive industry products in the context of capacity constraints on the railways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64B" w14:textId="0A75AE8D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bCs/>
                <w:sz w:val="20"/>
                <w:szCs w:val="20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704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Naukovyi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Visnyk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Natsionalnoho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Hirnychoho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Universytetu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2022, (6): 129 – 134</w:t>
            </w:r>
          </w:p>
          <w:p w14:paraId="0FEA56DF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 2071-2227, E-ISSN 2223-2362</w:t>
            </w:r>
          </w:p>
          <w:p w14:paraId="2C136A80" w14:textId="77777777" w:rsidR="0000139D" w:rsidRPr="004D15C2" w:rsidRDefault="00E21A3F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00139D" w:rsidRPr="004D15C2">
                <w:rPr>
                  <w:rStyle w:val="a6"/>
                  <w:rFonts w:ascii="Times New Roman" w:eastAsiaTheme="majorEastAsia" w:hAnsi="Times New Roman" w:cs="Times New Roman"/>
                  <w:sz w:val="20"/>
                  <w:szCs w:val="20"/>
                  <w:lang w:val="en-US"/>
                </w:rPr>
                <w:t xml:space="preserve">Improving transport logistics of extractive industry products in the context of capacity constraints on the railways - </w:t>
              </w:r>
              <w:proofErr w:type="spellStart"/>
              <w:r w:rsidR="0000139D" w:rsidRPr="004D15C2">
                <w:rPr>
                  <w:rStyle w:val="a6"/>
                  <w:rFonts w:ascii="Times New Roman" w:eastAsiaTheme="majorEastAsia" w:hAnsi="Times New Roman" w:cs="Times New Roman"/>
                  <w:sz w:val="20"/>
                  <w:szCs w:val="20"/>
                </w:rPr>
                <w:t>Науковий</w:t>
              </w:r>
              <w:proofErr w:type="spellEnd"/>
              <w:r w:rsidR="0000139D" w:rsidRPr="004D15C2">
                <w:rPr>
                  <w:rStyle w:val="a6"/>
                  <w:rFonts w:ascii="Times New Roman" w:eastAsiaTheme="majorEastAsia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00139D" w:rsidRPr="004D15C2">
                <w:rPr>
                  <w:rStyle w:val="a6"/>
                  <w:rFonts w:ascii="Times New Roman" w:eastAsiaTheme="majorEastAsia" w:hAnsi="Times New Roman" w:cs="Times New Roman"/>
                  <w:sz w:val="20"/>
                  <w:szCs w:val="20"/>
                </w:rPr>
                <w:t>вісник</w:t>
              </w:r>
              <w:proofErr w:type="spellEnd"/>
              <w:r w:rsidR="0000139D" w:rsidRPr="004D15C2">
                <w:rPr>
                  <w:rStyle w:val="a6"/>
                  <w:rFonts w:ascii="Times New Roman" w:eastAsiaTheme="majorEastAsia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r w:rsidR="0000139D" w:rsidRPr="004D15C2">
                <w:rPr>
                  <w:rStyle w:val="a6"/>
                  <w:rFonts w:ascii="Times New Roman" w:eastAsiaTheme="majorEastAsia" w:hAnsi="Times New Roman" w:cs="Times New Roman"/>
                  <w:sz w:val="20"/>
                  <w:szCs w:val="20"/>
                </w:rPr>
                <w:t>НГУ</w:t>
              </w:r>
              <w:r w:rsidR="0000139D" w:rsidRPr="004D15C2">
                <w:rPr>
                  <w:rStyle w:val="a6"/>
                  <w:rFonts w:ascii="Times New Roman" w:eastAsiaTheme="majorEastAsia" w:hAnsi="Times New Roman" w:cs="Times New Roman"/>
                  <w:sz w:val="20"/>
                  <w:szCs w:val="20"/>
                  <w:lang w:val="en-US"/>
                </w:rPr>
                <w:t xml:space="preserve"> (nvngu.in.ua)</w:t>
              </w:r>
            </w:hyperlink>
            <w:r w:rsidR="0000139D"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FE980E5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E82EA4" w14:textId="7EFADABF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9CA" w14:textId="6FEE0BE0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General</w:t>
            </w:r>
            <w:proofErr w:type="spellEnd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Computer</w:t>
            </w:r>
            <w:proofErr w:type="spellEnd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Science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E68D" w14:textId="77777777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BD94" w14:textId="77777777" w:rsidR="00D16D20" w:rsidRPr="004D15C2" w:rsidRDefault="00D16D20" w:rsidP="00D16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выявлена в базе данных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Scopus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. В момент ее опубликования в 2022 году журнал «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Naukovyi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Visnyk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Natsionalnoho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Hirnychoho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Universytetu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имел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CiteScore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2021 год равный 1,7, и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общей инженерии – 50;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технологии производства и машиностроения – 42;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инженерной геологии и геотехнической инженерии – 38 </w:t>
            </w:r>
          </w:p>
          <w:p w14:paraId="2FC3E20F" w14:textId="77777777" w:rsidR="00D16D20" w:rsidRPr="004D15C2" w:rsidRDefault="00D16D20" w:rsidP="00D16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AE8397" w14:textId="08C426B4" w:rsidR="0000139D" w:rsidRPr="004D15C2" w:rsidRDefault="00D16D20" w:rsidP="00D16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(справка НЦНТИ № 0286/16-03-03 от 23.01.2023)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88B" w14:textId="77777777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Aldanazarov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A.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Toktamyssova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Y.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Karsybayev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R.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Korobiova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D.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Kozachenko</w:t>
            </w:r>
            <w:proofErr w:type="spellEnd"/>
          </w:p>
          <w:p w14:paraId="09FB25EE" w14:textId="77777777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C86C" w14:textId="68F82EBF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</w:p>
        </w:tc>
      </w:tr>
      <w:tr w:rsidR="0000139D" w:rsidRPr="004D15C2" w14:paraId="0F58CE31" w14:textId="77777777" w:rsidTr="004D15C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717C" w14:textId="70D11ED0" w:rsidR="0000139D" w:rsidRPr="004D15C2" w:rsidRDefault="00C72941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A65" w14:textId="2E71D0E6" w:rsidR="0000139D" w:rsidRPr="004D15C2" w:rsidRDefault="0000139D" w:rsidP="00C7294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Research on the impact of cognitive biases of workers on the subjective assessment of occupational risk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EF3" w14:textId="5FB6133D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bCs/>
                <w:sz w:val="20"/>
                <w:szCs w:val="20"/>
              </w:rPr>
              <w:t>статья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63A" w14:textId="77777777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Naukovyi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Visnyk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Natsionalnoho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Hirnychoho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Universytetu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2023, № 1, 136-141 </w:t>
            </w:r>
          </w:p>
          <w:p w14:paraId="24D28F72" w14:textId="639E747E" w:rsidR="0000139D" w:rsidRPr="004D15C2" w:rsidRDefault="0000139D" w:rsidP="0000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 2071-2227, E-ISSN 2223-2362,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C09C" w14:textId="1A4A92FA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General</w:t>
            </w:r>
            <w:proofErr w:type="spellEnd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Computer</w:t>
            </w:r>
            <w:proofErr w:type="spellEnd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Science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35A" w14:textId="77777777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7601" w14:textId="63B4FBB3" w:rsidR="0000139D" w:rsidRPr="004D15C2" w:rsidRDefault="0089180A" w:rsidP="00891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Статья выявлена в базе данных 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Scopus</w:t>
            </w:r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. В момент ее опубликования в 2022 году журнал «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Naukovyi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Visnyk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Natsionalnoho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Hirnychoho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Universytetu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имел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CiteScore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2021 год равный 1,7, и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общей инженерии – 50;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технологии производства и машиностроения – 42; </w:t>
            </w:r>
            <w:proofErr w:type="spellStart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процентиль</w:t>
            </w:r>
            <w:proofErr w:type="spellEnd"/>
            <w:r w:rsidRPr="004D1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инженерной геологии и геотехнической инженерии – 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C3D3" w14:textId="0FA9D2F4" w:rsidR="0000139D" w:rsidRPr="004D15C2" w:rsidRDefault="0000139D" w:rsidP="00001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Zhanbirov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O. V.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Deryugin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 A.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Agabekova</w:t>
            </w:r>
            <w:proofErr w:type="spellEnd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 M. </w:t>
            </w:r>
            <w:proofErr w:type="spellStart"/>
            <w:r w:rsidRPr="004D1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Arkhirei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7016" w14:textId="71AB92DF" w:rsidR="0000139D" w:rsidRPr="004D15C2" w:rsidRDefault="0000139D" w:rsidP="0000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5C2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</w:p>
        </w:tc>
      </w:tr>
    </w:tbl>
    <w:p w14:paraId="0E5ACEBF" w14:textId="77777777" w:rsidR="0000139D" w:rsidRPr="00DA7B09" w:rsidRDefault="0000139D" w:rsidP="0000139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70CF7F4" w14:textId="77777777" w:rsidR="0000139D" w:rsidRPr="00DA7B09" w:rsidRDefault="0000139D" w:rsidP="0000139D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0139D" w:rsidRPr="00DA7B09" w:rsidSect="009B2C2E">
      <w:footerReference w:type="defaul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5209" w14:textId="77777777" w:rsidR="00E21A3F" w:rsidRDefault="00E21A3F" w:rsidP="00AE406B">
      <w:pPr>
        <w:spacing w:after="0" w:line="240" w:lineRule="auto"/>
      </w:pPr>
      <w:r>
        <w:separator/>
      </w:r>
    </w:p>
  </w:endnote>
  <w:endnote w:type="continuationSeparator" w:id="0">
    <w:p w14:paraId="628AE05F" w14:textId="77777777" w:rsidR="00E21A3F" w:rsidRDefault="00E21A3F" w:rsidP="00AE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2AFB" w14:textId="77777777" w:rsidR="00FB5B4B" w:rsidRDefault="00FB5B4B" w:rsidP="00645A19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14:paraId="5BD5D642" w14:textId="3569B40B" w:rsidR="00AE406B" w:rsidRPr="00AE406B" w:rsidRDefault="00AE406B" w:rsidP="00645A19">
    <w:pPr>
      <w:spacing w:after="0" w:line="240" w:lineRule="auto"/>
      <w:rPr>
        <w:rFonts w:ascii="Times New Roman" w:hAnsi="Times New Roman" w:cs="Times New Roman"/>
        <w:b/>
        <w:sz w:val="24"/>
        <w:szCs w:val="24"/>
        <w:lang w:val="kk-KZ"/>
      </w:rPr>
    </w:pPr>
    <w:r w:rsidRPr="00AE406B">
      <w:rPr>
        <w:rFonts w:ascii="Times New Roman" w:hAnsi="Times New Roman" w:cs="Times New Roman"/>
        <w:b/>
        <w:sz w:val="24"/>
        <w:szCs w:val="24"/>
      </w:rPr>
      <w:t xml:space="preserve">                     Соискатель</w:t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  <w:t xml:space="preserve">    </w:t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 w:rsidR="00645A19">
      <w:rPr>
        <w:rFonts w:ascii="Times New Roman" w:hAnsi="Times New Roman" w:cs="Times New Roman"/>
        <w:b/>
        <w:sz w:val="24"/>
        <w:szCs w:val="24"/>
        <w:lang w:val="kk-KZ"/>
      </w:rPr>
      <w:t xml:space="preserve"> </w:t>
    </w:r>
    <w:r w:rsidR="00FB5B4B">
      <w:rPr>
        <w:rFonts w:ascii="Times New Roman" w:hAnsi="Times New Roman" w:cs="Times New Roman"/>
        <w:b/>
        <w:sz w:val="24"/>
        <w:szCs w:val="24"/>
        <w:lang w:val="kk-KZ"/>
      </w:rPr>
      <w:t>Токтамысова А</w:t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>.Б.</w:t>
    </w:r>
  </w:p>
  <w:p w14:paraId="358998AA" w14:textId="77777777" w:rsidR="00AE406B" w:rsidRPr="00AE406B" w:rsidRDefault="00AE406B" w:rsidP="00645A19">
    <w:pPr>
      <w:spacing w:after="0" w:line="240" w:lineRule="auto"/>
      <w:ind w:firstLine="1277"/>
      <w:rPr>
        <w:rFonts w:ascii="Times New Roman" w:hAnsi="Times New Roman" w:cs="Times New Roman"/>
        <w:b/>
        <w:sz w:val="24"/>
        <w:szCs w:val="24"/>
      </w:rPr>
    </w:pPr>
  </w:p>
  <w:p w14:paraId="7AB280CE" w14:textId="77777777" w:rsidR="00AE406B" w:rsidRPr="00AE406B" w:rsidRDefault="00AE406B" w:rsidP="00645A19">
    <w:pPr>
      <w:spacing w:after="0" w:line="240" w:lineRule="auto"/>
      <w:ind w:firstLine="568"/>
      <w:rPr>
        <w:rFonts w:ascii="Times New Roman" w:hAnsi="Times New Roman" w:cs="Times New Roman"/>
        <w:b/>
        <w:sz w:val="24"/>
        <w:szCs w:val="24"/>
      </w:rPr>
    </w:pPr>
    <w:r w:rsidRPr="00AE406B">
      <w:rPr>
        <w:rFonts w:ascii="Times New Roman" w:hAnsi="Times New Roman" w:cs="Times New Roman"/>
        <w:b/>
        <w:sz w:val="24"/>
        <w:szCs w:val="24"/>
      </w:rPr>
      <w:t>Список верен:</w:t>
    </w:r>
  </w:p>
  <w:p w14:paraId="199F8CE6" w14:textId="37BCACC4" w:rsidR="00AE406B" w:rsidRPr="00AE406B" w:rsidRDefault="00AE406B" w:rsidP="00645A19">
    <w:pPr>
      <w:pStyle w:val="4"/>
      <w:spacing w:before="0" w:line="240" w:lineRule="auto"/>
      <w:ind w:firstLine="568"/>
      <w:jc w:val="both"/>
      <w:textAlignment w:val="baseline"/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pP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 xml:space="preserve">            Зав. кафедрой «</w:t>
    </w:r>
    <w:r w:rsidR="00FB5B4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Логистика и менеджмент на </w:t>
    </w:r>
    <w:proofErr w:type="gramStart"/>
    <w:r w:rsidR="00FB5B4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>транспорте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»   </w:t>
    </w:r>
    <w:proofErr w:type="gramEnd"/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    </w:t>
    </w:r>
    <w:r w:rsidR="00B5111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                               </w:t>
    </w:r>
    <w:r w:rsidR="00FB5B4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 </w:t>
    </w:r>
    <w:r w:rsidR="00B5111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bdr w:val="none" w:sz="0" w:space="0" w:color="auto" w:frame="1"/>
      </w:rPr>
      <w:t xml:space="preserve">  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  <w:lang w:val="kk-KZ"/>
      </w:rPr>
      <w:t xml:space="preserve">   </w:t>
    </w:r>
    <w:proofErr w:type="spellStart"/>
    <w:r w:rsidR="00FB5B4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Мусалие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ва</w:t>
    </w:r>
    <w:proofErr w:type="spellEnd"/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 xml:space="preserve"> </w:t>
    </w:r>
    <w:r w:rsidR="00FB5B4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Р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.</w:t>
    </w:r>
    <w:r w:rsidR="00FB5B4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Д</w:t>
    </w:r>
    <w:r w:rsidRPr="00AE406B"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  <w:t>.</w:t>
    </w:r>
  </w:p>
  <w:p w14:paraId="18ED2022" w14:textId="77777777" w:rsidR="00AE406B" w:rsidRPr="00AE406B" w:rsidRDefault="00AE406B" w:rsidP="00645A19">
    <w:pPr>
      <w:spacing w:after="0" w:line="240" w:lineRule="auto"/>
      <w:ind w:firstLine="568"/>
      <w:rPr>
        <w:rFonts w:ascii="Times New Roman" w:hAnsi="Times New Roman" w:cs="Times New Roman"/>
        <w:b/>
        <w:bCs/>
        <w:sz w:val="24"/>
        <w:szCs w:val="24"/>
      </w:rPr>
    </w:pPr>
  </w:p>
  <w:p w14:paraId="5BF68441" w14:textId="122520D8" w:rsidR="00AE406B" w:rsidRPr="00AE406B" w:rsidRDefault="00AE406B" w:rsidP="00645A19">
    <w:pPr>
      <w:spacing w:after="0" w:line="240" w:lineRule="auto"/>
      <w:ind w:firstLine="568"/>
      <w:rPr>
        <w:rFonts w:ascii="Times New Roman" w:hAnsi="Times New Roman" w:cs="Times New Roman"/>
        <w:b/>
        <w:sz w:val="24"/>
        <w:szCs w:val="24"/>
      </w:rPr>
    </w:pPr>
    <w:r w:rsidRPr="00AE406B">
      <w:rPr>
        <w:rFonts w:ascii="Times New Roman" w:hAnsi="Times New Roman" w:cs="Times New Roman"/>
        <w:b/>
        <w:bCs/>
        <w:sz w:val="24"/>
        <w:szCs w:val="24"/>
      </w:rPr>
      <w:t>Секретарь Ученого совета АЛиТ</w:t>
    </w:r>
    <w:r w:rsidRPr="00AE406B">
      <w:rPr>
        <w:rFonts w:ascii="Times New Roman" w:hAnsi="Times New Roman" w:cs="Times New Roman"/>
        <w:b/>
        <w:sz w:val="24"/>
        <w:szCs w:val="24"/>
      </w:rPr>
      <w:t xml:space="preserve">      </w:t>
    </w:r>
    <w:r w:rsidRPr="00AE406B">
      <w:rPr>
        <w:rFonts w:ascii="Times New Roman" w:hAnsi="Times New Roman" w:cs="Times New Roman"/>
        <w:b/>
        <w:sz w:val="24"/>
        <w:szCs w:val="24"/>
      </w:rPr>
      <w:tab/>
      <w:t xml:space="preserve"> </w:t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ab/>
    </w:r>
    <w:r>
      <w:rPr>
        <w:rFonts w:ascii="Times New Roman" w:hAnsi="Times New Roman" w:cs="Times New Roman"/>
        <w:b/>
        <w:sz w:val="24"/>
        <w:szCs w:val="24"/>
        <w:lang w:val="kk-KZ"/>
      </w:rPr>
      <w:t xml:space="preserve">      </w:t>
    </w:r>
    <w:r w:rsidR="00FB5B4B">
      <w:rPr>
        <w:rFonts w:ascii="Times New Roman" w:hAnsi="Times New Roman" w:cs="Times New Roman"/>
        <w:b/>
        <w:sz w:val="24"/>
        <w:szCs w:val="24"/>
        <w:lang w:val="kk-KZ"/>
      </w:rPr>
      <w:t xml:space="preserve">  </w:t>
    </w:r>
    <w:r>
      <w:rPr>
        <w:rFonts w:ascii="Times New Roman" w:hAnsi="Times New Roman" w:cs="Times New Roman"/>
        <w:b/>
        <w:sz w:val="24"/>
        <w:szCs w:val="24"/>
        <w:lang w:val="kk-KZ"/>
      </w:rPr>
      <w:t xml:space="preserve"> </w:t>
    </w:r>
    <w:r w:rsidR="00645A19">
      <w:rPr>
        <w:rFonts w:ascii="Times New Roman" w:hAnsi="Times New Roman" w:cs="Times New Roman"/>
        <w:b/>
        <w:sz w:val="24"/>
        <w:szCs w:val="24"/>
        <w:lang w:val="kk-KZ"/>
      </w:rPr>
      <w:t xml:space="preserve">             </w:t>
    </w:r>
    <w:r>
      <w:rPr>
        <w:rFonts w:ascii="Times New Roman" w:hAnsi="Times New Roman" w:cs="Times New Roman"/>
        <w:b/>
        <w:sz w:val="24"/>
        <w:szCs w:val="24"/>
        <w:lang w:val="kk-KZ"/>
      </w:rPr>
      <w:t xml:space="preserve">   </w:t>
    </w:r>
    <w:r w:rsidRPr="00AE406B">
      <w:rPr>
        <w:rFonts w:ascii="Times New Roman" w:hAnsi="Times New Roman" w:cs="Times New Roman"/>
        <w:b/>
        <w:sz w:val="24"/>
        <w:szCs w:val="24"/>
        <w:lang w:val="kk-KZ"/>
      </w:rPr>
      <w:t xml:space="preserve">Ермолдина </w:t>
    </w:r>
    <w:r w:rsidRPr="00AE406B">
      <w:rPr>
        <w:rFonts w:ascii="Times New Roman" w:hAnsi="Times New Roman" w:cs="Times New Roman"/>
        <w:b/>
        <w:sz w:val="24"/>
        <w:szCs w:val="24"/>
      </w:rPr>
      <w:t>Г.Т.</w:t>
    </w:r>
  </w:p>
  <w:p w14:paraId="1B3C8B88" w14:textId="77777777" w:rsidR="00AE406B" w:rsidRPr="00A773FB" w:rsidRDefault="00AE406B" w:rsidP="00645A19">
    <w:pPr>
      <w:pStyle w:val="a9"/>
      <w:ind w:firstLine="56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D11DB" w14:textId="77777777" w:rsidR="00E21A3F" w:rsidRDefault="00E21A3F" w:rsidP="00AE406B">
      <w:pPr>
        <w:spacing w:after="0" w:line="240" w:lineRule="auto"/>
      </w:pPr>
      <w:r>
        <w:separator/>
      </w:r>
    </w:p>
  </w:footnote>
  <w:footnote w:type="continuationSeparator" w:id="0">
    <w:p w14:paraId="1421323B" w14:textId="77777777" w:rsidR="00E21A3F" w:rsidRDefault="00E21A3F" w:rsidP="00AE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732"/>
    <w:multiLevelType w:val="multilevel"/>
    <w:tmpl w:val="24D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86F38"/>
    <w:multiLevelType w:val="multilevel"/>
    <w:tmpl w:val="1694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C4080"/>
    <w:multiLevelType w:val="multilevel"/>
    <w:tmpl w:val="58F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2E"/>
    <w:rsid w:val="0000139D"/>
    <w:rsid w:val="000A637F"/>
    <w:rsid w:val="001019F2"/>
    <w:rsid w:val="002C232E"/>
    <w:rsid w:val="002C27D4"/>
    <w:rsid w:val="00412A7D"/>
    <w:rsid w:val="004B20C5"/>
    <w:rsid w:val="004D15C2"/>
    <w:rsid w:val="00591EE0"/>
    <w:rsid w:val="005A39AD"/>
    <w:rsid w:val="005B7DAC"/>
    <w:rsid w:val="00645A19"/>
    <w:rsid w:val="006C0D64"/>
    <w:rsid w:val="006E2033"/>
    <w:rsid w:val="00783A95"/>
    <w:rsid w:val="00793F93"/>
    <w:rsid w:val="007C0FDA"/>
    <w:rsid w:val="0089180A"/>
    <w:rsid w:val="00894FCE"/>
    <w:rsid w:val="009305EE"/>
    <w:rsid w:val="009B0066"/>
    <w:rsid w:val="009B2C2E"/>
    <w:rsid w:val="00A61AF5"/>
    <w:rsid w:val="00A65AAF"/>
    <w:rsid w:val="00A672EE"/>
    <w:rsid w:val="00AE406B"/>
    <w:rsid w:val="00B21C75"/>
    <w:rsid w:val="00B5111B"/>
    <w:rsid w:val="00BC26FF"/>
    <w:rsid w:val="00C72941"/>
    <w:rsid w:val="00C74E07"/>
    <w:rsid w:val="00CA54A2"/>
    <w:rsid w:val="00D16D20"/>
    <w:rsid w:val="00D60239"/>
    <w:rsid w:val="00DA7B09"/>
    <w:rsid w:val="00E15FFC"/>
    <w:rsid w:val="00E21A3F"/>
    <w:rsid w:val="00EA488B"/>
    <w:rsid w:val="00ED506C"/>
    <w:rsid w:val="00F10A02"/>
    <w:rsid w:val="00FB5B4B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1201"/>
  <w15:docId w15:val="{D433F9ED-7F80-44AE-AC3D-A86233D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2E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7C0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aa-ET" w:eastAsia="aa-ET"/>
    </w:rPr>
  </w:style>
  <w:style w:type="paragraph" w:styleId="2">
    <w:name w:val="heading 2"/>
    <w:basedOn w:val="a"/>
    <w:next w:val="a"/>
    <w:link w:val="20"/>
    <w:uiPriority w:val="9"/>
    <w:unhideWhenUsed/>
    <w:qFormat/>
    <w:rsid w:val="0000139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E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2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2C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B2C2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text-nexus-san">
    <w:name w:val="text-nexus-san"/>
    <w:basedOn w:val="a0"/>
    <w:rsid w:val="009B2C2E"/>
  </w:style>
  <w:style w:type="character" w:styleId="a6">
    <w:name w:val="Hyperlink"/>
    <w:basedOn w:val="a0"/>
    <w:uiPriority w:val="99"/>
    <w:unhideWhenUsed/>
    <w:rsid w:val="009B2C2E"/>
    <w:rPr>
      <w:color w:val="0000FF"/>
      <w:u w:val="single"/>
    </w:rPr>
  </w:style>
  <w:style w:type="character" w:customStyle="1" w:styleId="linktext">
    <w:name w:val="link__text"/>
    <w:basedOn w:val="a0"/>
    <w:rsid w:val="00793F93"/>
  </w:style>
  <w:style w:type="character" w:customStyle="1" w:styleId="text-meta">
    <w:name w:val="text-meta"/>
    <w:basedOn w:val="a0"/>
    <w:rsid w:val="00793F93"/>
  </w:style>
  <w:style w:type="character" w:customStyle="1" w:styleId="typography">
    <w:name w:val="typography"/>
    <w:basedOn w:val="a0"/>
    <w:rsid w:val="004B20C5"/>
  </w:style>
  <w:style w:type="character" w:customStyle="1" w:styleId="10">
    <w:name w:val="Заголовок 1 Знак"/>
    <w:basedOn w:val="a0"/>
    <w:link w:val="1"/>
    <w:uiPriority w:val="9"/>
    <w:rsid w:val="007C0FDA"/>
    <w:rPr>
      <w:rFonts w:ascii="Times New Roman" w:eastAsia="Times New Roman" w:hAnsi="Times New Roman" w:cs="Times New Roman"/>
      <w:b/>
      <w:bCs/>
      <w:kern w:val="36"/>
      <w:sz w:val="48"/>
      <w:szCs w:val="48"/>
      <w:lang w:val="aa-ET" w:eastAsia="aa-ET"/>
    </w:rPr>
  </w:style>
  <w:style w:type="paragraph" w:styleId="a7">
    <w:name w:val="header"/>
    <w:basedOn w:val="a"/>
    <w:link w:val="a8"/>
    <w:uiPriority w:val="99"/>
    <w:unhideWhenUsed/>
    <w:rsid w:val="00AE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06B"/>
    <w:rPr>
      <w:lang w:val="ru-RU"/>
    </w:rPr>
  </w:style>
  <w:style w:type="paragraph" w:styleId="a9">
    <w:name w:val="footer"/>
    <w:basedOn w:val="a"/>
    <w:link w:val="aa"/>
    <w:uiPriority w:val="99"/>
    <w:unhideWhenUsed/>
    <w:rsid w:val="00AE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06B"/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AE406B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013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hanika.ktu.lt/index.php/Mech/article/view/1763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my-orcid?orcid=0000-0002-9434-7413" TargetMode="External"/><Relationship Id="rId12" Type="http://schemas.openxmlformats.org/officeDocument/2006/relationships/hyperlink" Target="http://nvngu.in.ua/index.php/en/archive/on-the-issues/1887-2022/content-6-2022/6434-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uran.ua/eejet/issue/view/1522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5587/1729-4061.2022.251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uran.ua/eejet/article/view/2510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Кашаганова Гулжан Бакытовна</dc:creator>
  <cp:keywords/>
  <dc:description/>
  <cp:lastModifiedBy>Учетная запись Майкрософт</cp:lastModifiedBy>
  <cp:revision>24</cp:revision>
  <dcterms:created xsi:type="dcterms:W3CDTF">2022-03-30T06:14:00Z</dcterms:created>
  <dcterms:modified xsi:type="dcterms:W3CDTF">2023-03-26T04:54:00Z</dcterms:modified>
</cp:coreProperties>
</file>